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Уколико пријављујете 3 вода исте старосне категорије, они се такмиче у категорији чета. 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 том случају попуните и следеће податке: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ИМЕ ЧЕТЕ:_____________________________________________________________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КАТЕГОРИЈА: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1. КОЛО МЛАЂИХ ПЛАНИНКИ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 – 15 година старости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2. ЧЕТА МЛАЂИХ ИЗВИЂАЧА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 – 15 година старости</w:t>
      </w:r>
    </w:p>
    <w:p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3. МЕШОВИТА ЧЕТА МЛАЂИХ ИЗВИЂАЧА И ПЛАНИНКИ</w:t>
      </w:r>
      <w:r>
        <w:rPr>
          <w:rFonts w:ascii="Arial" w:hAnsi="Arial" w:cs="Arial"/>
          <w:sz w:val="20"/>
          <w:szCs w:val="20"/>
          <w:lang w:val="sr-Cyrl-RS"/>
        </w:rPr>
        <w:t xml:space="preserve"> (11-15 г.с.)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4. КОЛО СТАРИЈИХ ПЛАНИНКИ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lang w:val="sr-Cyrl-RS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  <w:lang w:val="sr-Cyrl-RS"/>
        </w:rPr>
        <w:t>19</w:t>
      </w:r>
      <w:r>
        <w:rPr>
          <w:rFonts w:ascii="Arial" w:hAnsi="Arial" w:cs="Arial"/>
          <w:sz w:val="20"/>
          <w:szCs w:val="20"/>
        </w:rPr>
        <w:t xml:space="preserve"> година старости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5. ЧЕТА СТАРИЈИХ ИЗВИЂАЧА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  <w:lang w:val="sr-Cyrl-RS"/>
        </w:rPr>
        <w:t>5</w:t>
      </w:r>
      <w:r>
        <w:rPr>
          <w:rFonts w:ascii="Arial" w:hAnsi="Arial" w:cs="Arial"/>
          <w:sz w:val="20"/>
          <w:szCs w:val="20"/>
        </w:rPr>
        <w:t xml:space="preserve"> – 19 година старости</w:t>
      </w:r>
    </w:p>
    <w:p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6. МЕШОВИТА ЧЕТА СТАРИЈИХ ИЗВИЂАЧА И ПЛАНИНКИ</w:t>
      </w:r>
      <w:r>
        <w:rPr>
          <w:rFonts w:ascii="Arial" w:hAnsi="Arial" w:cs="Arial"/>
          <w:sz w:val="20"/>
          <w:szCs w:val="20"/>
          <w:lang w:val="sr-Cyrl-RS"/>
        </w:rPr>
        <w:t xml:space="preserve"> (15-19 г.с.)</w:t>
      </w:r>
    </w:p>
    <w:p>
      <w:pPr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(заокружити категорију)</w:t>
      </w: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ВОЂА ЧЕТЕ: ________________________ , рођен/а ___________ у ____________</w:t>
      </w: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</w:rPr>
        <w:t>ИСПРЕД ОДРЕДА, ПОТВРЂУЈУЕМ ПРИЈАВУ ЧЕТЕ НА ИЗВИЂАЧКИМ ИГРАМА СРБИЈЕ</w:t>
      </w:r>
      <w:r>
        <w:rPr>
          <w:rFonts w:ascii="Arial" w:hAnsi="Arial" w:cs="Arial"/>
          <w:sz w:val="20"/>
          <w:szCs w:val="20"/>
          <w:lang w:val="sr-Cyrl-CS"/>
        </w:rPr>
        <w:t>.</w:t>
      </w: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right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</w:rPr>
        <w:t xml:space="preserve">     СТАРЕШИНА ОДРЕД</w:t>
      </w:r>
      <w:r>
        <w:rPr>
          <w:rFonts w:ascii="Arial" w:hAnsi="Arial" w:cs="Arial"/>
          <w:sz w:val="20"/>
          <w:szCs w:val="20"/>
          <w:lang w:val="sr-Cyrl-RS"/>
        </w:rPr>
        <w:t>А</w:t>
      </w: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м. п.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_______________________</w:t>
      </w: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jc w:val="both"/>
        <w:rPr>
          <w:rFonts w:ascii="Arial" w:hAnsi="Arial" w:cs="Arial"/>
          <w:sz w:val="20"/>
          <w:szCs w:val="20"/>
          <w:lang w:val="sr-Cyrl-CS"/>
        </w:rPr>
      </w:pPr>
    </w:p>
    <w:p>
      <w:pPr>
        <w:rPr>
          <w:rFonts w:ascii="Arial" w:hAnsi="Arial" w:cs="Arial"/>
          <w:sz w:val="20"/>
          <w:szCs w:val="20"/>
        </w:rPr>
      </w:pPr>
    </w:p>
    <w:p/>
    <w:p/>
    <w:sectPr>
      <w:headerReference r:id="rId5" w:type="default"/>
      <w:footerReference r:id="rId6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242" w:type="dxa"/>
      <w:jc w:val="center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320"/>
      <w:gridCol w:w="4490"/>
      <w:gridCol w:w="3432"/>
    </w:tblGrid>
    <w:tr>
      <w:trPr>
        <w:trHeight w:val="1262" w:hRule="exact"/>
        <w:jc w:val="center"/>
      </w:trPr>
      <w:tc>
        <w:tcPr>
          <w:tcW w:w="1320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pPr>
            <w:spacing w:line="140" w:lineRule="exact"/>
            <w:jc w:val="center"/>
            <w:rPr>
              <w:sz w:val="15"/>
              <w:szCs w:val="15"/>
              <w:lang w:val="en-US" w:eastAsia="en-US"/>
            </w:rPr>
          </w:pPr>
        </w:p>
        <w:p>
          <w:pPr>
            <w:ind w:left="268"/>
            <w:rPr>
              <w:sz w:val="20"/>
              <w:szCs w:val="20"/>
              <w:lang w:val="en-US" w:eastAsia="en-US"/>
            </w:rPr>
          </w:pPr>
          <w:r>
            <w:rPr>
              <w:sz w:val="20"/>
              <w:szCs w:val="20"/>
              <w:lang w:val="en-US" w:eastAsia="en-US"/>
            </w:rPr>
            <w:drawing>
              <wp:inline distT="0" distB="0" distL="0" distR="0">
                <wp:extent cx="523875" cy="61912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spacing w:before="3" w:line="140" w:lineRule="exact"/>
            <w:rPr>
              <w:sz w:val="14"/>
              <w:szCs w:val="14"/>
              <w:lang w:val="en-US" w:eastAsia="en-US"/>
            </w:rPr>
          </w:pPr>
        </w:p>
      </w:tc>
      <w:tc>
        <w:tcPr>
          <w:tcW w:w="4490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pPr>
            <w:spacing w:before="87"/>
            <w:ind w:right="114"/>
            <w:jc w:val="center"/>
            <w:rPr>
              <w:rFonts w:ascii="Calibri" w:hAnsi="Calibri" w:eastAsia="Calibri" w:cs="Calibri"/>
              <w:b/>
              <w:spacing w:val="1"/>
              <w:sz w:val="22"/>
              <w:szCs w:val="22"/>
            </w:rPr>
          </w:pPr>
          <w:r>
            <w:rPr>
              <w:rFonts w:ascii="Calibri" w:hAnsi="Calibri" w:eastAsia="Calibri" w:cs="Calibri"/>
              <w:b/>
              <w:spacing w:val="1"/>
              <w:sz w:val="22"/>
              <w:szCs w:val="22"/>
            </w:rPr>
            <w:t>Извиђачке игре Србије</w:t>
          </w:r>
        </w:p>
        <w:p>
          <w:pPr>
            <w:spacing w:before="87"/>
            <w:ind w:right="114"/>
            <w:jc w:val="center"/>
            <w:rPr>
              <w:rFonts w:ascii="Calibri" w:hAnsi="Calibri" w:eastAsia="Calibri" w:cs="Calibri"/>
              <w:sz w:val="22"/>
              <w:szCs w:val="22"/>
            </w:rPr>
          </w:pPr>
          <w:r>
            <w:rPr>
              <w:rFonts w:ascii="Calibri" w:hAnsi="Calibri" w:eastAsia="Calibri" w:cs="Calibri"/>
              <w:spacing w:val="1"/>
              <w:sz w:val="22"/>
              <w:szCs w:val="22"/>
            </w:rPr>
            <w:t>„</w:t>
          </w:r>
          <w:r>
            <w:rPr>
              <w:rFonts w:ascii="Calibri" w:hAnsi="Calibri" w:eastAsia="Calibri" w:cs="Calibri"/>
              <w:sz w:val="22"/>
              <w:szCs w:val="22"/>
              <w:lang w:val="sr-Cyrl-RS"/>
            </w:rPr>
            <w:t>Ваљево 202</w:t>
          </w:r>
          <w:r>
            <w:rPr>
              <w:rFonts w:hint="default" w:ascii="Calibri" w:hAnsi="Calibri" w:eastAsia="Calibri" w:cs="Calibri"/>
              <w:sz w:val="22"/>
              <w:szCs w:val="22"/>
            </w:rPr>
            <w:t>6</w:t>
          </w:r>
          <w:r>
            <w:rPr>
              <w:rFonts w:ascii="Calibri" w:hAnsi="Calibri" w:eastAsia="Calibri" w:cs="Calibri"/>
              <w:sz w:val="22"/>
              <w:szCs w:val="22"/>
            </w:rPr>
            <w:t>“</w:t>
          </w:r>
        </w:p>
        <w:p>
          <w:pPr>
            <w:spacing w:before="87"/>
            <w:ind w:right="114"/>
            <w:jc w:val="center"/>
            <w:rPr>
              <w:sz w:val="12"/>
              <w:szCs w:val="12"/>
              <w:lang w:val="en-US" w:eastAsia="en-US"/>
            </w:rPr>
          </w:pPr>
          <w:r>
            <w:rPr>
              <w:rFonts w:hint="default" w:ascii="Calibri" w:hAnsi="Calibri" w:eastAsia="Calibri" w:cs="Calibri"/>
              <w:spacing w:val="1"/>
              <w:sz w:val="22"/>
              <w:szCs w:val="22"/>
            </w:rPr>
            <w:t>03</w:t>
          </w:r>
          <w:r>
            <w:rPr>
              <w:rFonts w:ascii="Calibri" w:hAnsi="Calibri" w:eastAsia="Calibri" w:cs="Calibri"/>
              <w:spacing w:val="1"/>
              <w:sz w:val="22"/>
              <w:szCs w:val="22"/>
              <w:lang w:val="sr-Cyrl-RS"/>
            </w:rPr>
            <w:t xml:space="preserve"> </w:t>
          </w:r>
          <w:r>
            <w:rPr>
              <w:rFonts w:ascii="Calibri" w:hAnsi="Calibri" w:eastAsia="Calibri" w:cs="Calibri"/>
              <w:spacing w:val="1"/>
              <w:sz w:val="22"/>
              <w:szCs w:val="22"/>
            </w:rPr>
            <w:t>–</w:t>
          </w:r>
          <w:r>
            <w:rPr>
              <w:rFonts w:ascii="Calibri" w:hAnsi="Calibri" w:eastAsia="Calibri" w:cs="Calibri"/>
              <w:spacing w:val="1"/>
              <w:sz w:val="22"/>
              <w:szCs w:val="22"/>
              <w:lang w:val="sr-Cyrl-RS"/>
            </w:rPr>
            <w:t xml:space="preserve"> </w:t>
          </w:r>
          <w:r>
            <w:rPr>
              <w:rFonts w:hint="default" w:ascii="Calibri" w:hAnsi="Calibri" w:eastAsia="Calibri" w:cs="Calibri"/>
              <w:spacing w:val="1"/>
              <w:sz w:val="22"/>
              <w:szCs w:val="22"/>
            </w:rPr>
            <w:t>05.</w:t>
          </w:r>
          <w:r>
            <w:rPr>
              <w:rFonts w:ascii="Calibri" w:hAnsi="Calibri" w:eastAsia="Calibri" w:cs="Calibri"/>
              <w:sz w:val="22"/>
              <w:szCs w:val="22"/>
              <w:lang w:val="sr-Cyrl-RS"/>
            </w:rPr>
            <w:t>0</w:t>
          </w:r>
          <w:r>
            <w:rPr>
              <w:rFonts w:hint="default" w:ascii="Calibri" w:hAnsi="Calibri" w:eastAsia="Calibri" w:cs="Calibri"/>
              <w:sz w:val="22"/>
              <w:szCs w:val="22"/>
            </w:rPr>
            <w:t>7</w:t>
          </w:r>
          <w:bookmarkStart w:id="0" w:name="_GoBack"/>
          <w:bookmarkEnd w:id="0"/>
          <w:r>
            <w:rPr>
              <w:rFonts w:ascii="Calibri" w:hAnsi="Calibri" w:eastAsia="Calibri" w:cs="Calibri"/>
              <w:sz w:val="22"/>
              <w:szCs w:val="22"/>
            </w:rPr>
            <w:t>.</w:t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>2</w:t>
          </w:r>
          <w:r>
            <w:rPr>
              <w:rFonts w:ascii="Calibri" w:hAnsi="Calibri" w:eastAsia="Calibri" w:cs="Calibri"/>
              <w:spacing w:val="1"/>
              <w:sz w:val="22"/>
              <w:szCs w:val="22"/>
            </w:rPr>
            <w:t>0</w:t>
          </w:r>
          <w:r>
            <w:rPr>
              <w:rFonts w:ascii="Calibri" w:hAnsi="Calibri" w:eastAsia="Calibri" w:cs="Calibri"/>
              <w:spacing w:val="-1"/>
              <w:sz w:val="22"/>
              <w:szCs w:val="22"/>
            </w:rPr>
            <w:t>2</w:t>
          </w:r>
          <w:r>
            <w:rPr>
              <w:rFonts w:hint="default" w:ascii="Calibri" w:hAnsi="Calibri" w:eastAsia="Calibri" w:cs="Calibri"/>
              <w:spacing w:val="-1"/>
              <w:sz w:val="22"/>
              <w:szCs w:val="22"/>
            </w:rPr>
            <w:t>6</w:t>
          </w:r>
          <w:r>
            <w:rPr>
              <w:rFonts w:ascii="Calibri" w:hAnsi="Calibri" w:eastAsia="Calibri" w:cs="Calibri"/>
              <w:sz w:val="22"/>
              <w:szCs w:val="22"/>
            </w:rPr>
            <w:t>.</w:t>
          </w:r>
        </w:p>
      </w:tc>
      <w:tc>
        <w:tcPr>
          <w:tcW w:w="3432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>
          <w:pPr>
            <w:spacing w:before="1" w:line="280" w:lineRule="exact"/>
            <w:rPr>
              <w:sz w:val="28"/>
              <w:szCs w:val="28"/>
              <w:lang w:val="en-US" w:eastAsia="en-US"/>
            </w:rPr>
          </w:pPr>
        </w:p>
        <w:p>
          <w:pPr>
            <w:spacing w:line="340" w:lineRule="exact"/>
            <w:ind w:left="491" w:right="49" w:hanging="278"/>
            <w:jc w:val="center"/>
            <w:rPr>
              <w:rFonts w:ascii="Calibri" w:hAnsi="Calibri" w:eastAsia="Calibri" w:cs="Calibri"/>
              <w:sz w:val="28"/>
              <w:szCs w:val="28"/>
              <w:lang w:val="sr-Cyrl-RS" w:eastAsia="en-US"/>
            </w:rPr>
          </w:pPr>
          <w:r>
            <w:rPr>
              <w:rFonts w:ascii="Calibri" w:hAnsi="Calibri" w:eastAsia="Calibri" w:cs="Calibri"/>
              <w:b/>
              <w:spacing w:val="1"/>
              <w:sz w:val="28"/>
              <w:szCs w:val="28"/>
              <w:lang w:eastAsia="en-US"/>
            </w:rPr>
            <w:t xml:space="preserve">Пријава за </w:t>
          </w:r>
          <w:r>
            <w:rPr>
              <w:rFonts w:ascii="Calibri" w:hAnsi="Calibri" w:eastAsia="Calibri" w:cs="Calibri"/>
              <w:b/>
              <w:spacing w:val="1"/>
              <w:sz w:val="28"/>
              <w:szCs w:val="28"/>
              <w:lang w:val="sr-Cyrl-RS" w:eastAsia="en-US"/>
            </w:rPr>
            <w:t>чету</w:t>
          </w:r>
        </w:p>
      </w:tc>
    </w:tr>
  </w:tbl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1F7"/>
    <w:rsid w:val="00044724"/>
    <w:rsid w:val="00160087"/>
    <w:rsid w:val="001E51F7"/>
    <w:rsid w:val="004C56B5"/>
    <w:rsid w:val="00562E78"/>
    <w:rsid w:val="006A4398"/>
    <w:rsid w:val="009A4459"/>
    <w:rsid w:val="00BE415A"/>
    <w:rsid w:val="00E632C1"/>
    <w:rsid w:val="77FAB779"/>
    <w:rsid w:val="AFE7E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sr-Latn-CS" w:eastAsia="sr-Latn-C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7"/>
    <w:unhideWhenUsed/>
    <w:uiPriority w:val="0"/>
    <w:pPr>
      <w:tabs>
        <w:tab w:val="center" w:pos="4680"/>
        <w:tab w:val="right" w:pos="9360"/>
      </w:tabs>
    </w:pPr>
  </w:style>
  <w:style w:type="character" w:customStyle="1" w:styleId="7">
    <w:name w:val="Header Char"/>
    <w:basedOn w:val="2"/>
    <w:link w:val="6"/>
    <w:uiPriority w:val="0"/>
    <w:rPr>
      <w:rFonts w:ascii="Times New Roman" w:hAnsi="Times New Roman" w:eastAsia="Times New Roman" w:cs="Times New Roman"/>
      <w:sz w:val="24"/>
      <w:szCs w:val="24"/>
      <w:lang w:val="sr-Latn-CS" w:eastAsia="sr-Latn-CS"/>
    </w:rPr>
  </w:style>
  <w:style w:type="character" w:customStyle="1" w:styleId="8">
    <w:name w:val="Footer Char"/>
    <w:basedOn w:val="2"/>
    <w:link w:val="5"/>
    <w:uiPriority w:val="99"/>
    <w:rPr>
      <w:rFonts w:ascii="Times New Roman" w:hAnsi="Times New Roman" w:eastAsia="Times New Roman" w:cs="Times New Roman"/>
      <w:sz w:val="24"/>
      <w:szCs w:val="24"/>
      <w:lang w:val="sr-Latn-CS" w:eastAsia="sr-Latn-CS"/>
    </w:r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sr-Latn-CS" w:eastAsia="sr-Latn-C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696</Characters>
  <Lines>5</Lines>
  <Paragraphs>1</Paragraphs>
  <TotalTime>7</TotalTime>
  <ScaleCrop>false</ScaleCrop>
  <LinksUpToDate>false</LinksUpToDate>
  <CharactersWithSpaces>816</CharactersWithSpaces>
  <Application>WPS Office_5.7.0.8090_F1E327BC-269C-435d-A152-05C5408002CA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2021-08-19T10:51:00Z</dcterms:created>
  <dc:creator>Marko</dc:creator>
  <cp:lastModifiedBy>Dunja Zdravković</cp:lastModifiedBy>
  <dcterms:modified xsi:type="dcterms:W3CDTF">2026-06-18T19:27:29Z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